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7" w:rsidRDefault="0099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конференции.</w:t>
      </w:r>
    </w:p>
    <w:p w:rsidR="0048195F" w:rsidRDefault="00993FCB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мероприятие, Общественный совет по развитию такси в регионах РФ, делает анализ современных  нормативно-правовых документов и судебной практики. В июне вышел Пленум Верховного суда, который активно обсуждался среди общественных организаций, а также в СМИ.</w:t>
      </w:r>
      <w:r w:rsidR="00A46186">
        <w:rPr>
          <w:rFonts w:ascii="Times New Roman" w:hAnsi="Times New Roman" w:cs="Times New Roman"/>
          <w:sz w:val="28"/>
          <w:szCs w:val="28"/>
        </w:rPr>
        <w:t xml:space="preserve"> </w:t>
      </w:r>
      <w:r w:rsidR="00166394">
        <w:rPr>
          <w:rFonts w:ascii="Times New Roman" w:hAnsi="Times New Roman" w:cs="Times New Roman"/>
          <w:sz w:val="28"/>
          <w:szCs w:val="28"/>
        </w:rPr>
        <w:t>Проект Пленума Верховного</w:t>
      </w:r>
      <w:r w:rsidR="00A46186">
        <w:rPr>
          <w:rFonts w:ascii="Times New Roman" w:hAnsi="Times New Roman" w:cs="Times New Roman"/>
          <w:sz w:val="28"/>
          <w:szCs w:val="28"/>
        </w:rPr>
        <w:t xml:space="preserve"> суда от 19.06.2018 года,</w:t>
      </w:r>
      <w:r w:rsidR="00CF35AF">
        <w:rPr>
          <w:rFonts w:ascii="Times New Roman" w:hAnsi="Times New Roman" w:cs="Times New Roman"/>
          <w:sz w:val="28"/>
          <w:szCs w:val="28"/>
        </w:rPr>
        <w:t xml:space="preserve"> по мнению многих юристов и общественных организаций, призван был решить вопросы ответственности агрег</w:t>
      </w:r>
      <w:r w:rsidR="0048195F">
        <w:rPr>
          <w:rFonts w:ascii="Times New Roman" w:hAnsi="Times New Roman" w:cs="Times New Roman"/>
          <w:sz w:val="28"/>
          <w:szCs w:val="28"/>
        </w:rPr>
        <w:t xml:space="preserve">аторов такси, а именно должен ли </w:t>
      </w:r>
      <w:r w:rsidR="00166394">
        <w:rPr>
          <w:rFonts w:ascii="Times New Roman" w:hAnsi="Times New Roman" w:cs="Times New Roman"/>
          <w:sz w:val="28"/>
          <w:szCs w:val="28"/>
        </w:rPr>
        <w:t>агрегатор</w:t>
      </w:r>
      <w:r w:rsidR="0048195F">
        <w:rPr>
          <w:rFonts w:ascii="Times New Roman" w:hAnsi="Times New Roman" w:cs="Times New Roman"/>
          <w:sz w:val="28"/>
          <w:szCs w:val="28"/>
        </w:rPr>
        <w:t xml:space="preserve"> нести ответственность </w:t>
      </w:r>
      <w:r w:rsidR="00166394">
        <w:rPr>
          <w:rFonts w:ascii="Times New Roman" w:hAnsi="Times New Roman" w:cs="Times New Roman"/>
          <w:sz w:val="28"/>
          <w:szCs w:val="28"/>
        </w:rPr>
        <w:t>за вред,</w:t>
      </w:r>
      <w:r w:rsidR="0048195F">
        <w:rPr>
          <w:rFonts w:ascii="Times New Roman" w:hAnsi="Times New Roman" w:cs="Times New Roman"/>
          <w:sz w:val="28"/>
          <w:szCs w:val="28"/>
        </w:rPr>
        <w:t xml:space="preserve"> причиненный в результате перевозки.</w:t>
      </w:r>
    </w:p>
    <w:p w:rsidR="00CF35AF" w:rsidRDefault="0048195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AF">
        <w:rPr>
          <w:rFonts w:ascii="Times New Roman" w:hAnsi="Times New Roman" w:cs="Times New Roman"/>
          <w:sz w:val="28"/>
          <w:szCs w:val="28"/>
        </w:rPr>
        <w:t>Но, давайте перед анализом немного поговорим о терминах.</w:t>
      </w:r>
    </w:p>
    <w:p w:rsidR="00CF35AF" w:rsidRDefault="00CF35A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перевозки  пассажиров – перевозчик обязуется ПЕ</w:t>
      </w:r>
      <w:r w:rsidR="00C97D34">
        <w:rPr>
          <w:rFonts w:ascii="Times New Roman" w:hAnsi="Times New Roman" w:cs="Times New Roman"/>
          <w:sz w:val="28"/>
          <w:szCs w:val="28"/>
        </w:rPr>
        <w:t>РЕВЕЗ</w:t>
      </w:r>
      <w:r>
        <w:rPr>
          <w:rFonts w:ascii="Times New Roman" w:hAnsi="Times New Roman" w:cs="Times New Roman"/>
          <w:sz w:val="28"/>
          <w:szCs w:val="28"/>
        </w:rPr>
        <w:t>ТИ пассажира в пункт назначения, а также доставить багаж. Заключение договора перевозки пассажира</w:t>
      </w:r>
      <w:r w:rsidR="004D063C">
        <w:rPr>
          <w:rFonts w:ascii="Times New Roman" w:hAnsi="Times New Roman" w:cs="Times New Roman"/>
          <w:sz w:val="28"/>
          <w:szCs w:val="28"/>
        </w:rPr>
        <w:t xml:space="preserve"> удостоверяется билетом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35AF">
        <w:rPr>
          <w:rFonts w:ascii="Times New Roman" w:hAnsi="Times New Roman" w:cs="Times New Roman"/>
          <w:sz w:val="28"/>
          <w:szCs w:val="28"/>
        </w:rPr>
        <w:t xml:space="preserve">786 </w:t>
      </w:r>
      <w:r>
        <w:rPr>
          <w:rFonts w:ascii="Times New Roman" w:hAnsi="Times New Roman" w:cs="Times New Roman"/>
          <w:sz w:val="28"/>
          <w:szCs w:val="28"/>
        </w:rPr>
        <w:t xml:space="preserve">ГК РФ) </w:t>
      </w:r>
    </w:p>
    <w:p w:rsidR="00CF35AF" w:rsidRDefault="00CF35A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фрахтования – это разновидность договора перевозки, в котором одна сторона обязуется ПРЕДОСТАВИТЬ другой стороне за плату всю или часть вместимости одного или нескольких транспортных средств. (787 ГК РФ)</w:t>
      </w:r>
    </w:p>
    <w:p w:rsidR="00CF35AF" w:rsidRDefault="00CF35A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пассажиров и багажа легковым такси осуществляется на основании публичного договора фрахтован</w:t>
      </w:r>
      <w:r w:rsidR="00A441A1">
        <w:rPr>
          <w:rFonts w:ascii="Times New Roman" w:hAnsi="Times New Roman" w:cs="Times New Roman"/>
          <w:sz w:val="28"/>
          <w:szCs w:val="28"/>
        </w:rPr>
        <w:t>ия, заключенного в устной форме. (259ФЗ)</w:t>
      </w:r>
    </w:p>
    <w:p w:rsidR="00A441A1" w:rsidRDefault="00A441A1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– получатель услуг (про</w:t>
      </w:r>
      <w:r w:rsidR="00166394">
        <w:rPr>
          <w:rFonts w:ascii="Times New Roman" w:hAnsi="Times New Roman" w:cs="Times New Roman"/>
          <w:sz w:val="28"/>
          <w:szCs w:val="28"/>
        </w:rPr>
        <w:t>давца, банка, юриста и т.п.</w:t>
      </w:r>
      <w:r w:rsidR="00B32BF6">
        <w:rPr>
          <w:rFonts w:ascii="Times New Roman" w:hAnsi="Times New Roman" w:cs="Times New Roman"/>
          <w:sz w:val="28"/>
          <w:szCs w:val="28"/>
        </w:rPr>
        <w:t>)</w:t>
      </w:r>
      <w:r w:rsidR="004D063C">
        <w:rPr>
          <w:rFonts w:ascii="Times New Roman" w:hAnsi="Times New Roman" w:cs="Times New Roman"/>
          <w:sz w:val="28"/>
          <w:szCs w:val="28"/>
        </w:rPr>
        <w:t xml:space="preserve"> (википедия, в ГК понятие к такси не применяется)</w:t>
      </w:r>
    </w:p>
    <w:p w:rsidR="00A441A1" w:rsidRDefault="00A441A1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 – физическое лицо, заключившее договор перевозки пассажира или физлицо в целях перевозки которого заключен договор фрахтова</w:t>
      </w:r>
      <w:r w:rsidR="004D063C">
        <w:rPr>
          <w:rFonts w:ascii="Times New Roman" w:hAnsi="Times New Roman" w:cs="Times New Roman"/>
          <w:sz w:val="28"/>
          <w:szCs w:val="28"/>
        </w:rPr>
        <w:t>ния транспортного средства (</w:t>
      </w:r>
      <w:r>
        <w:rPr>
          <w:rFonts w:ascii="Times New Roman" w:hAnsi="Times New Roman" w:cs="Times New Roman"/>
          <w:sz w:val="28"/>
          <w:szCs w:val="28"/>
        </w:rPr>
        <w:t>согласно 259</w:t>
      </w:r>
      <w:r w:rsidR="004D063C">
        <w:rPr>
          <w:rFonts w:ascii="Times New Roman" w:hAnsi="Times New Roman" w:cs="Times New Roman"/>
          <w:sz w:val="28"/>
          <w:szCs w:val="28"/>
        </w:rPr>
        <w:t xml:space="preserve">ФЗ, в ГК понятие </w:t>
      </w:r>
      <w:r w:rsidR="00166394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2BF6" w:rsidRDefault="00B32BF6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Фрахтователь – физическое или юридическое лицо, которое по договору фрахтования обязуется оплатить стоимость пользования всей либо частью вместимости одного или нескольких транспортных средств.</w:t>
      </w:r>
      <w:r w:rsidR="0048195F">
        <w:rPr>
          <w:rFonts w:ascii="Times New Roman" w:hAnsi="Times New Roman" w:cs="Times New Roman"/>
          <w:sz w:val="28"/>
          <w:szCs w:val="28"/>
        </w:rPr>
        <w:t xml:space="preserve"> (ФЗ 259)</w:t>
      </w:r>
    </w:p>
    <w:p w:rsidR="00CF35AF" w:rsidRDefault="0048195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Фрахтовщик – юридическое лицо, индивидуальный предприниматель принявшее на себя по договору фрахтования обязанность предоставить фрахтователю </w:t>
      </w:r>
      <w:r w:rsidRPr="0048195F">
        <w:rPr>
          <w:rFonts w:ascii="Times New Roman" w:hAnsi="Times New Roman" w:cs="Times New Roman"/>
          <w:sz w:val="28"/>
          <w:szCs w:val="28"/>
        </w:rPr>
        <w:t>либо частью</w:t>
      </w:r>
      <w:r w:rsidR="00166394">
        <w:rPr>
          <w:rFonts w:ascii="Times New Roman" w:hAnsi="Times New Roman" w:cs="Times New Roman"/>
          <w:sz w:val="28"/>
          <w:szCs w:val="28"/>
        </w:rPr>
        <w:t xml:space="preserve"> </w:t>
      </w:r>
      <w:r w:rsidRPr="0048195F">
        <w:rPr>
          <w:rFonts w:ascii="Times New Roman" w:hAnsi="Times New Roman" w:cs="Times New Roman"/>
          <w:sz w:val="28"/>
          <w:szCs w:val="28"/>
        </w:rPr>
        <w:t>вместимости одного или нескольких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(ФЗ 259).</w:t>
      </w:r>
    </w:p>
    <w:p w:rsidR="0048195F" w:rsidRDefault="0048195F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проекту Пленума </w:t>
      </w:r>
      <w:r w:rsidR="0016639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ВС РФ, пункт 19 было указано:</w:t>
      </w:r>
      <w:r w:rsidRPr="0048195F">
        <w:t xml:space="preserve"> </w:t>
      </w:r>
      <w:r w:rsidRPr="0048195F">
        <w:rPr>
          <w:rFonts w:ascii="Times New Roman" w:hAnsi="Times New Roman" w:cs="Times New Roman"/>
          <w:sz w:val="28"/>
          <w:szCs w:val="28"/>
        </w:rPr>
        <w:t>что «</w:t>
      </w:r>
      <w:r w:rsidRPr="00C73C4A">
        <w:rPr>
          <w:rFonts w:ascii="Times New Roman" w:hAnsi="Times New Roman" w:cs="Times New Roman"/>
          <w:b/>
          <w:sz w:val="28"/>
          <w:szCs w:val="28"/>
        </w:rPr>
        <w:t xml:space="preserve">лицо, осуществляющее поиск клиентов для заключения договора </w:t>
      </w:r>
      <w:r w:rsidRPr="00C73C4A">
        <w:rPr>
          <w:rFonts w:ascii="Times New Roman" w:hAnsi="Times New Roman" w:cs="Times New Roman"/>
          <w:b/>
          <w:sz w:val="28"/>
          <w:szCs w:val="28"/>
        </w:rPr>
        <w:lastRenderedPageBreak/>
        <w:t>перевозки пассажиров и багажа, например агрегатор такси</w:t>
      </w:r>
      <w:r w:rsidRPr="0048195F">
        <w:rPr>
          <w:rFonts w:ascii="Times New Roman" w:hAnsi="Times New Roman" w:cs="Times New Roman"/>
          <w:sz w:val="28"/>
          <w:szCs w:val="28"/>
        </w:rPr>
        <w:t xml:space="preserve">, отвечает перед пассажиром за причиненный в процессе перевозки вред, если оно заключило </w:t>
      </w:r>
      <w:r w:rsidRPr="004D063C">
        <w:rPr>
          <w:rFonts w:ascii="Times New Roman" w:hAnsi="Times New Roman" w:cs="Times New Roman"/>
          <w:b/>
          <w:sz w:val="28"/>
          <w:szCs w:val="28"/>
        </w:rPr>
        <w:t>договор перевозки</w:t>
      </w:r>
      <w:r w:rsidRPr="0048195F">
        <w:rPr>
          <w:rFonts w:ascii="Times New Roman" w:hAnsi="Times New Roman" w:cs="Times New Roman"/>
          <w:sz w:val="28"/>
          <w:szCs w:val="28"/>
        </w:rPr>
        <w:t xml:space="preserve"> от своего имени либо из обстоятельств заключения договора (например, рекламные вывески, информация на сайте в сети «Интернет», переписка сторон при заключении договора и т.п.) у добросовестного гражданина-потребителя могло сложиться мнение, что договор перевозки заключается непосредственно с этим лицом, а фактический перевозчик является его работником либо третьим лицом, привлеченным к исполнению обязательств по перевозке (статьи 403 и 1005 ГК РФ, статьи 8, 9 Закона о защите прав потребителей)».</w:t>
      </w:r>
    </w:p>
    <w:p w:rsidR="00461E70" w:rsidRDefault="00461E70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согласно действующему законодательству понятие «агрегатор такси» отсутствует, поэтому при принятии проекта, суды РФ не смогли бы сформировать унифицированную практику в отношении агрегаторов такси, а также, согласно данному пункту, пассажиру необходимо доказывать знал ли он, о том, что его заказ принят агрегатором или знал, что перевозку будет осуществлять «Перевозчик» (фрахтовщик).</w:t>
      </w:r>
    </w:p>
    <w:p w:rsidR="00461E70" w:rsidRDefault="004D063C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19</w:t>
      </w:r>
      <w:r w:rsidR="00461E70">
        <w:rPr>
          <w:rFonts w:ascii="Times New Roman" w:hAnsi="Times New Roman" w:cs="Times New Roman"/>
          <w:sz w:val="28"/>
          <w:szCs w:val="28"/>
        </w:rPr>
        <w:t xml:space="preserve"> пункт претерпел изменения, 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он стал 18 пунктом </w:t>
      </w:r>
      <w:r w:rsidR="00461E70" w:rsidRPr="00461E70">
        <w:rPr>
          <w:rFonts w:ascii="Times New Roman" w:hAnsi="Times New Roman" w:cs="Times New Roman"/>
          <w:sz w:val="28"/>
          <w:szCs w:val="28"/>
        </w:rPr>
        <w:t xml:space="preserve">исключены ссылки </w:t>
      </w:r>
      <w:r w:rsidR="00461E70">
        <w:rPr>
          <w:rFonts w:ascii="Times New Roman" w:hAnsi="Times New Roman" w:cs="Times New Roman"/>
          <w:sz w:val="28"/>
          <w:szCs w:val="28"/>
        </w:rPr>
        <w:t>на статью 1005ГК РФ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1E70">
        <w:rPr>
          <w:rFonts w:ascii="Times New Roman" w:hAnsi="Times New Roman" w:cs="Times New Roman"/>
          <w:sz w:val="28"/>
          <w:szCs w:val="28"/>
        </w:rPr>
        <w:t>о агентский договор, а также исключен термин «агрегатор такси». При этом, на обсуждении Пленума постановления, редакционная комиссия считает, что в новой редакции «</w:t>
      </w:r>
      <w:r w:rsidR="00461E70" w:rsidRPr="00461E70">
        <w:rPr>
          <w:rFonts w:ascii="Times New Roman" w:hAnsi="Times New Roman" w:cs="Times New Roman"/>
          <w:sz w:val="28"/>
          <w:szCs w:val="28"/>
        </w:rPr>
        <w:t>Общий подход от недобросовестного агрегатора перед клиентом сохранен</w:t>
      </w:r>
      <w:r w:rsidR="00461E70">
        <w:rPr>
          <w:rFonts w:ascii="Times New Roman" w:hAnsi="Times New Roman" w:cs="Times New Roman"/>
          <w:sz w:val="28"/>
          <w:szCs w:val="28"/>
        </w:rPr>
        <w:t>»</w:t>
      </w:r>
    </w:p>
    <w:p w:rsidR="00461E70" w:rsidRDefault="004D063C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редакция пункта 19</w:t>
      </w:r>
      <w:r w:rsidR="00461E70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 (в окончательной форме – это пункт 18)</w:t>
      </w:r>
      <w:r w:rsidR="00C73C4A" w:rsidRPr="00C73C4A">
        <w:t xml:space="preserve"> </w:t>
      </w:r>
      <w:r w:rsidR="00C73C4A">
        <w:t>«</w:t>
      </w:r>
      <w:r w:rsidR="00C73C4A" w:rsidRPr="00C73C4A">
        <w:rPr>
          <w:rFonts w:ascii="Times New Roman" w:hAnsi="Times New Roman" w:cs="Times New Roman"/>
          <w:sz w:val="28"/>
          <w:szCs w:val="28"/>
        </w:rPr>
        <w:t xml:space="preserve">лицо, к которому обращается </w:t>
      </w:r>
      <w:r w:rsidR="00C73C4A" w:rsidRPr="00C73C4A">
        <w:rPr>
          <w:rFonts w:ascii="Times New Roman" w:hAnsi="Times New Roman" w:cs="Times New Roman"/>
          <w:b/>
          <w:sz w:val="28"/>
          <w:szCs w:val="28"/>
        </w:rPr>
        <w:t>клиент для заключения договора перевозки пассажиров</w:t>
      </w:r>
      <w:r w:rsidR="00C73C4A" w:rsidRPr="00C73C4A">
        <w:rPr>
          <w:rFonts w:ascii="Times New Roman" w:hAnsi="Times New Roman" w:cs="Times New Roman"/>
          <w:sz w:val="28"/>
          <w:szCs w:val="28"/>
        </w:rPr>
        <w:t xml:space="preserve"> и багажа, отвечает перед пассажиром за причиненный в процессе перевозки вред, если оно заключило договор перевозки от своего имени либо из обстоятельств заключения договора (например, рекламные вывески, информация на сайте в сети «Интернет», переписка сторон при заключении договора и т.п.) у добросовестного гражданина-потребителя могло сложиться мнение, что договор перевозки заключается непосредственно с этим лицом, а фактический перевозчик является его работником либо третьим лицом, привлеченным к исполнению обязательств по перевозке (пункт 3 статьи 307, статья 403 ГК РФ, статьи 8, 9 Закона о защите прав потребителей)».</w:t>
      </w:r>
    </w:p>
    <w:p w:rsidR="00C73C4A" w:rsidRP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 w:rsidRPr="00C73C4A">
        <w:rPr>
          <w:rFonts w:ascii="Times New Roman" w:hAnsi="Times New Roman" w:cs="Times New Roman"/>
          <w:sz w:val="28"/>
          <w:szCs w:val="28"/>
        </w:rPr>
        <w:t>В окончательной версии агрегатора такси нет!!! Полагаю, это связано с тем, что в сфере правоотношений легкого такси заключается договор фрахтования, а не договор перевозки.</w:t>
      </w:r>
    </w:p>
    <w:p w:rsidR="00C73C4A" w:rsidRP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 w:rsidRPr="00C73C4A">
        <w:rPr>
          <w:rFonts w:ascii="Times New Roman" w:hAnsi="Times New Roman" w:cs="Times New Roman"/>
          <w:sz w:val="28"/>
          <w:szCs w:val="28"/>
        </w:rPr>
        <w:lastRenderedPageBreak/>
        <w:t>Следовательно, положения постановления Пленума ВС РФ не могут приняться в сфере легкового такси.</w:t>
      </w:r>
    </w:p>
    <w:p w:rsidR="00C73C4A" w:rsidRP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P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 w:rsidRPr="00C73C4A">
        <w:rPr>
          <w:rFonts w:ascii="Times New Roman" w:hAnsi="Times New Roman" w:cs="Times New Roman"/>
          <w:sz w:val="28"/>
          <w:szCs w:val="28"/>
        </w:rPr>
        <w:t>Верховный Суд Российской Федерации анализирует исключительно договор перевозки, что следует из пункта 5 постановления, согласно которому «факт заключения договора перевозки пассажира и багажа подтверждается выдачей пассажиру проездного билета и багажной квитанции (пункт 2 статьи 786 ГК РФ)».</w:t>
      </w:r>
    </w:p>
    <w:p w:rsid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 w:rsidRPr="00C73C4A">
        <w:rPr>
          <w:rFonts w:ascii="Times New Roman" w:hAnsi="Times New Roman" w:cs="Times New Roman"/>
          <w:sz w:val="28"/>
          <w:szCs w:val="28"/>
        </w:rPr>
        <w:t>Далее также суд делает ссылки на положения Устава и Правил № 112, определяющих правоотношения в сфере регулярных перевозок.</w:t>
      </w:r>
    </w:p>
    <w:p w:rsid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что ждет таксомоторный рынок с точки зрения ответственности агрегаторов:</w:t>
      </w:r>
    </w:p>
    <w:p w:rsid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Пленума не дало ответов на вопросы, должен ли нести именно агрегатор такси ответственность за причинение вреда пассажиру в процессе перевозке.</w:t>
      </w:r>
    </w:p>
    <w:p w:rsidR="00C73C4A" w:rsidRDefault="00C73C4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агрегатора признали «агентом», то </w:t>
      </w:r>
      <w:r w:rsidR="00A11A0E">
        <w:rPr>
          <w:rFonts w:ascii="Times New Roman" w:hAnsi="Times New Roman" w:cs="Times New Roman"/>
          <w:sz w:val="28"/>
          <w:szCs w:val="28"/>
        </w:rPr>
        <w:t xml:space="preserve">не стоит забывать, что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Пленумом ВС РФ от 28.06.2012 № 17 пункт 48 гласит: </w:t>
      </w:r>
      <w:r w:rsidR="0068512A">
        <w:rPr>
          <w:rFonts w:ascii="Times New Roman" w:hAnsi="Times New Roman" w:cs="Times New Roman"/>
          <w:sz w:val="28"/>
          <w:szCs w:val="28"/>
        </w:rPr>
        <w:t>размер ответственности посредника ограничивается величиной агентского вознаграждения, что не исключает право потребителя требовать возмещения убытков с основного исполнителя.</w:t>
      </w:r>
      <w:r w:rsidR="00A11A0E">
        <w:rPr>
          <w:rFonts w:ascii="Times New Roman" w:hAnsi="Times New Roman" w:cs="Times New Roman"/>
          <w:sz w:val="28"/>
          <w:szCs w:val="28"/>
        </w:rPr>
        <w:t xml:space="preserve"> Например, комиссия агрегатора составила 200 рублей, то согласно данному пункту постановления взыскать можно только сумму комиссии (200 рублей).</w:t>
      </w:r>
    </w:p>
    <w:p w:rsidR="0068512A" w:rsidRDefault="0068512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2A">
        <w:rPr>
          <w:rFonts w:ascii="Times New Roman" w:hAnsi="Times New Roman" w:cs="Times New Roman"/>
          <w:sz w:val="28"/>
          <w:szCs w:val="28"/>
        </w:rPr>
        <w:t>разъяснения Пленума ВС РФ по вопросам применения законодательства выступают в качестве актов руководства судебной деяте</w:t>
      </w:r>
      <w:r>
        <w:rPr>
          <w:rFonts w:ascii="Times New Roman" w:hAnsi="Times New Roman" w:cs="Times New Roman"/>
          <w:sz w:val="28"/>
          <w:szCs w:val="28"/>
        </w:rPr>
        <w:t>льностью, а не актов правосудия т.е. не являются источником права, а всего лишь толкуют закон, при судебных разбирательствах. Поэтому любое судопроизводство может рассматриваться по доказательствам и основаниям, которые приведены в конкретном деле.</w:t>
      </w:r>
    </w:p>
    <w:p w:rsidR="0068512A" w:rsidRDefault="0068512A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технологий в таксомоторной отрасли, </w:t>
      </w:r>
      <w:r w:rsidR="00D52671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опережает и </w:t>
      </w:r>
      <w:r w:rsidR="00D52671">
        <w:rPr>
          <w:rFonts w:ascii="Times New Roman" w:hAnsi="Times New Roman" w:cs="Times New Roman"/>
          <w:sz w:val="28"/>
          <w:szCs w:val="28"/>
        </w:rPr>
        <w:t>законодательство,</w:t>
      </w:r>
      <w:r>
        <w:rPr>
          <w:rFonts w:ascii="Times New Roman" w:hAnsi="Times New Roman" w:cs="Times New Roman"/>
          <w:sz w:val="28"/>
          <w:szCs w:val="28"/>
        </w:rPr>
        <w:t xml:space="preserve"> и су</w:t>
      </w:r>
      <w:r w:rsidR="00D52671">
        <w:rPr>
          <w:rFonts w:ascii="Times New Roman" w:hAnsi="Times New Roman" w:cs="Times New Roman"/>
          <w:sz w:val="28"/>
          <w:szCs w:val="28"/>
        </w:rPr>
        <w:t>дебное делопроизво</w:t>
      </w:r>
      <w:r w:rsidR="00224786">
        <w:rPr>
          <w:rFonts w:ascii="Times New Roman" w:hAnsi="Times New Roman" w:cs="Times New Roman"/>
          <w:sz w:val="28"/>
          <w:szCs w:val="28"/>
        </w:rPr>
        <w:t>дство. В данный момент</w:t>
      </w:r>
      <w:r w:rsidR="00D52671">
        <w:rPr>
          <w:rFonts w:ascii="Times New Roman" w:hAnsi="Times New Roman" w:cs="Times New Roman"/>
          <w:sz w:val="28"/>
          <w:szCs w:val="28"/>
        </w:rPr>
        <w:t xml:space="preserve"> агрегаторы заинтер</w:t>
      </w:r>
      <w:r w:rsidR="00224786">
        <w:rPr>
          <w:rFonts w:ascii="Times New Roman" w:hAnsi="Times New Roman" w:cs="Times New Roman"/>
          <w:sz w:val="28"/>
          <w:szCs w:val="28"/>
        </w:rPr>
        <w:t>есованы в регулировании рынка и в</w:t>
      </w:r>
      <w:r w:rsidR="00D52671">
        <w:rPr>
          <w:rFonts w:ascii="Times New Roman" w:hAnsi="Times New Roman" w:cs="Times New Roman"/>
          <w:sz w:val="28"/>
          <w:szCs w:val="28"/>
        </w:rPr>
        <w:t xml:space="preserve"> обеспечении г</w:t>
      </w:r>
      <w:r w:rsidR="00224786">
        <w:rPr>
          <w:rFonts w:ascii="Times New Roman" w:hAnsi="Times New Roman" w:cs="Times New Roman"/>
          <w:sz w:val="28"/>
          <w:szCs w:val="28"/>
        </w:rPr>
        <w:t xml:space="preserve">арантий пассажирам через фонды и </w:t>
      </w:r>
      <w:r w:rsidR="00D52671">
        <w:rPr>
          <w:rFonts w:ascii="Times New Roman" w:hAnsi="Times New Roman" w:cs="Times New Roman"/>
          <w:sz w:val="28"/>
          <w:szCs w:val="28"/>
        </w:rPr>
        <w:t xml:space="preserve">страхование. </w:t>
      </w:r>
      <w:r w:rsidR="00224786">
        <w:rPr>
          <w:rFonts w:ascii="Times New Roman" w:hAnsi="Times New Roman" w:cs="Times New Roman"/>
          <w:sz w:val="28"/>
          <w:szCs w:val="28"/>
        </w:rPr>
        <w:t>И если</w:t>
      </w:r>
      <w:r w:rsidR="00D52671">
        <w:rPr>
          <w:rFonts w:ascii="Times New Roman" w:hAnsi="Times New Roman" w:cs="Times New Roman"/>
          <w:sz w:val="28"/>
          <w:szCs w:val="28"/>
        </w:rPr>
        <w:t xml:space="preserve"> </w:t>
      </w:r>
      <w:r w:rsidR="00166394">
        <w:rPr>
          <w:rFonts w:ascii="Times New Roman" w:hAnsi="Times New Roman" w:cs="Times New Roman"/>
          <w:sz w:val="28"/>
          <w:szCs w:val="28"/>
        </w:rPr>
        <w:t>агрегаторы</w:t>
      </w:r>
      <w:r w:rsidR="00D52671">
        <w:rPr>
          <w:rFonts w:ascii="Times New Roman" w:hAnsi="Times New Roman" w:cs="Times New Roman"/>
          <w:sz w:val="28"/>
          <w:szCs w:val="28"/>
        </w:rPr>
        <w:t xml:space="preserve"> сегодня начнут нести ответственность за причинение ущерба в процессе перевозки, то основных проблем рынка, таких как «большое количество нелегалов», «демпинг», «низкое качество транспорта» это не решит, а возможно </w:t>
      </w:r>
      <w:r w:rsidR="00D52671">
        <w:rPr>
          <w:rFonts w:ascii="Times New Roman" w:hAnsi="Times New Roman" w:cs="Times New Roman"/>
          <w:sz w:val="28"/>
          <w:szCs w:val="28"/>
        </w:rPr>
        <w:lastRenderedPageBreak/>
        <w:t>остановит развитие рынка</w:t>
      </w:r>
      <w:r w:rsidR="00224786">
        <w:rPr>
          <w:rFonts w:ascii="Times New Roman" w:hAnsi="Times New Roman" w:cs="Times New Roman"/>
          <w:sz w:val="28"/>
          <w:szCs w:val="28"/>
        </w:rPr>
        <w:t xml:space="preserve"> такси</w:t>
      </w:r>
      <w:r w:rsidR="00D52671">
        <w:rPr>
          <w:rFonts w:ascii="Times New Roman" w:hAnsi="Times New Roman" w:cs="Times New Roman"/>
          <w:sz w:val="28"/>
          <w:szCs w:val="28"/>
        </w:rPr>
        <w:t>, а также приведет к потребительскому экстремизму.</w:t>
      </w:r>
    </w:p>
    <w:p w:rsidR="00D52671" w:rsidRDefault="00D52671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пассажиры ждали автомобиль более часа, но при этом попадали в ДТП, и не факт, что получали возмещение. Любое юридическое лицо, можно быстро ликвидировать, и открыть новое под этим же брендом.</w:t>
      </w:r>
    </w:p>
    <w:p w:rsidR="00D52671" w:rsidRDefault="00D52671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автомобиль подается в течение 5-1</w:t>
      </w:r>
      <w:r w:rsidR="00224786">
        <w:rPr>
          <w:rFonts w:ascii="Times New Roman" w:hAnsi="Times New Roman" w:cs="Times New Roman"/>
          <w:sz w:val="28"/>
          <w:szCs w:val="28"/>
        </w:rPr>
        <w:t>0 минут, но большинство водителей остались те, которые раньше приезжали в течение часа</w:t>
      </w:r>
      <w:r>
        <w:rPr>
          <w:rFonts w:ascii="Times New Roman" w:hAnsi="Times New Roman" w:cs="Times New Roman"/>
          <w:sz w:val="28"/>
          <w:szCs w:val="28"/>
        </w:rPr>
        <w:t>. Мы, с вами знаем, что много есть судов</w:t>
      </w:r>
      <w:r w:rsidR="00224786">
        <w:rPr>
          <w:rFonts w:ascii="Times New Roman" w:hAnsi="Times New Roman" w:cs="Times New Roman"/>
          <w:sz w:val="28"/>
          <w:szCs w:val="28"/>
        </w:rPr>
        <w:t xml:space="preserve"> в отношении таксопарков</w:t>
      </w:r>
      <w:r>
        <w:rPr>
          <w:rFonts w:ascii="Times New Roman" w:hAnsi="Times New Roman" w:cs="Times New Roman"/>
          <w:sz w:val="28"/>
          <w:szCs w:val="28"/>
        </w:rPr>
        <w:t>, когда водитель выпивал после прохождения медосмотра и попадал в ДТП.</w:t>
      </w:r>
    </w:p>
    <w:p w:rsidR="00C97D34" w:rsidRDefault="00D52671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давайте определимся, что мы хотим? Хотим безопасные перевозки</w:t>
      </w:r>
      <w:r w:rsidR="00224786">
        <w:rPr>
          <w:rFonts w:ascii="Times New Roman" w:hAnsi="Times New Roman" w:cs="Times New Roman"/>
          <w:sz w:val="28"/>
          <w:szCs w:val="28"/>
        </w:rPr>
        <w:t xml:space="preserve"> или </w:t>
      </w:r>
      <w:r w:rsidR="00C97D34">
        <w:rPr>
          <w:rFonts w:ascii="Times New Roman" w:hAnsi="Times New Roman" w:cs="Times New Roman"/>
          <w:sz w:val="28"/>
          <w:szCs w:val="28"/>
        </w:rPr>
        <w:t>чтобы агрегаторы  вмешивались в технологические процессы выпуска автомобилей, постепенно закручивая гайки таксопаркам, тем самым увеличивая количество регрессивных судебных дел.</w:t>
      </w:r>
    </w:p>
    <w:p w:rsidR="00C97D34" w:rsidRDefault="00C97D34" w:rsidP="00C7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наша с вами цель в создании безопасных перевозок, то </w:t>
      </w:r>
      <w:r w:rsidR="00D52671">
        <w:rPr>
          <w:rFonts w:ascii="Times New Roman" w:hAnsi="Times New Roman" w:cs="Times New Roman"/>
          <w:sz w:val="28"/>
          <w:szCs w:val="28"/>
        </w:rPr>
        <w:t>нуж</w:t>
      </w:r>
      <w:r w:rsidR="00224786">
        <w:rPr>
          <w:rFonts w:ascii="Times New Roman" w:hAnsi="Times New Roman" w:cs="Times New Roman"/>
          <w:sz w:val="28"/>
          <w:szCs w:val="28"/>
        </w:rPr>
        <w:t>но работать в комплексном подходе</w:t>
      </w:r>
      <w:r w:rsidR="00D52671">
        <w:rPr>
          <w:rFonts w:ascii="Times New Roman" w:hAnsi="Times New Roman" w:cs="Times New Roman"/>
          <w:sz w:val="28"/>
          <w:szCs w:val="28"/>
        </w:rPr>
        <w:t>: нужно повышать культуру вождения,</w:t>
      </w:r>
      <w:r w:rsidR="00C851CE">
        <w:rPr>
          <w:rFonts w:ascii="Times New Roman" w:hAnsi="Times New Roman" w:cs="Times New Roman"/>
          <w:sz w:val="28"/>
          <w:szCs w:val="28"/>
        </w:rPr>
        <w:t xml:space="preserve"> профессиональное мастерство водителей такси,</w:t>
      </w:r>
      <w:r w:rsidR="00D52671">
        <w:rPr>
          <w:rFonts w:ascii="Times New Roman" w:hAnsi="Times New Roman" w:cs="Times New Roman"/>
          <w:sz w:val="28"/>
          <w:szCs w:val="28"/>
        </w:rPr>
        <w:t xml:space="preserve"> сделать неотвратимость наказания</w:t>
      </w:r>
      <w:r w:rsidR="00C851CE">
        <w:rPr>
          <w:rFonts w:ascii="Times New Roman" w:hAnsi="Times New Roman" w:cs="Times New Roman"/>
          <w:sz w:val="28"/>
          <w:szCs w:val="28"/>
        </w:rPr>
        <w:t xml:space="preserve"> за нарушения</w:t>
      </w:r>
      <w:r w:rsidR="00D52671">
        <w:rPr>
          <w:rFonts w:ascii="Times New Roman" w:hAnsi="Times New Roman" w:cs="Times New Roman"/>
          <w:sz w:val="28"/>
          <w:szCs w:val="28"/>
        </w:rPr>
        <w:t>, автоматизировать процессы выпуска автомобилей на линию, сделать ревизию действующего законодательства в отношении водителей 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86" w:rsidRDefault="00C851CE" w:rsidP="00A4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завершении выступления, хочу вас призвать коллеги, к диалогу в русле истинных целей развития рынка такси – поднятие экономики таксомоторных предприятий и качественных безопасных перевозок.</w:t>
      </w:r>
      <w:bookmarkStart w:id="0" w:name="_GoBack"/>
      <w:bookmarkEnd w:id="0"/>
      <w:r w:rsidR="00A461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1"/>
    <w:rsid w:val="00166394"/>
    <w:rsid w:val="00224786"/>
    <w:rsid w:val="00461E70"/>
    <w:rsid w:val="0048195F"/>
    <w:rsid w:val="004D063C"/>
    <w:rsid w:val="0068512A"/>
    <w:rsid w:val="00751AF9"/>
    <w:rsid w:val="00993FCB"/>
    <w:rsid w:val="00A11A0E"/>
    <w:rsid w:val="00A441A1"/>
    <w:rsid w:val="00A46186"/>
    <w:rsid w:val="00B32BF6"/>
    <w:rsid w:val="00B41E97"/>
    <w:rsid w:val="00C73C4A"/>
    <w:rsid w:val="00C851CE"/>
    <w:rsid w:val="00C97D34"/>
    <w:rsid w:val="00CF35AF"/>
    <w:rsid w:val="00D52671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36E3"/>
  <w15:docId w15:val="{2BC8294A-1C16-4018-A9FF-CCD1EB1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Зарипова</dc:creator>
  <cp:keywords/>
  <dc:description/>
  <cp:lastModifiedBy>MrRobot</cp:lastModifiedBy>
  <cp:revision>8</cp:revision>
  <dcterms:created xsi:type="dcterms:W3CDTF">2018-10-08T07:50:00Z</dcterms:created>
  <dcterms:modified xsi:type="dcterms:W3CDTF">2018-10-19T10:17:00Z</dcterms:modified>
</cp:coreProperties>
</file>